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B7" w:rsidRPr="00C72036" w:rsidRDefault="006F62B7" w:rsidP="0076666B">
      <w:pPr>
        <w:jc w:val="center"/>
        <w:rPr>
          <w:rFonts w:asciiTheme="minorEastAsia" w:hAnsiTheme="minorEastAsia"/>
          <w:sz w:val="24"/>
          <w:szCs w:val="24"/>
        </w:rPr>
      </w:pPr>
    </w:p>
    <w:p w:rsidR="00623AD9" w:rsidRPr="00AE2FA6" w:rsidRDefault="000E2249" w:rsidP="0076666B">
      <w:pPr>
        <w:jc w:val="center"/>
        <w:rPr>
          <w:rFonts w:asciiTheme="minorEastAsia" w:hAnsiTheme="minorEastAsia"/>
          <w:sz w:val="24"/>
          <w:szCs w:val="24"/>
        </w:rPr>
      </w:pPr>
      <w:r w:rsidRPr="00AE2FA6">
        <w:rPr>
          <w:rFonts w:asciiTheme="minorEastAsia" w:hAnsiTheme="minorEastAsia" w:hint="eastAsia"/>
          <w:sz w:val="24"/>
          <w:szCs w:val="24"/>
        </w:rPr>
        <w:t>「</w:t>
      </w:r>
      <w:r w:rsidR="00B75424" w:rsidRPr="00AE2FA6">
        <w:rPr>
          <w:rFonts w:asciiTheme="minorEastAsia" w:hAnsiTheme="minorEastAsia" w:hint="eastAsia"/>
          <w:sz w:val="24"/>
          <w:szCs w:val="24"/>
        </w:rPr>
        <w:t>嬉野市こどもセンター（利用者支援事業）</w:t>
      </w:r>
      <w:r w:rsidR="005C57FE" w:rsidRPr="00AE2FA6">
        <w:rPr>
          <w:rFonts w:asciiTheme="minorEastAsia" w:hAnsiTheme="minorEastAsia" w:hint="eastAsia"/>
          <w:sz w:val="24"/>
          <w:szCs w:val="24"/>
        </w:rPr>
        <w:t>業務</w:t>
      </w:r>
      <w:r w:rsidR="000F49DC" w:rsidRPr="00AE2FA6">
        <w:rPr>
          <w:rFonts w:asciiTheme="minorEastAsia" w:hAnsiTheme="minorEastAsia" w:hint="eastAsia"/>
          <w:sz w:val="24"/>
          <w:szCs w:val="24"/>
        </w:rPr>
        <w:t>委託</w:t>
      </w:r>
      <w:r w:rsidR="0076666B" w:rsidRPr="00AE2FA6">
        <w:rPr>
          <w:rFonts w:asciiTheme="minorEastAsia" w:hAnsiTheme="minorEastAsia" w:hint="eastAsia"/>
          <w:sz w:val="24"/>
          <w:szCs w:val="24"/>
        </w:rPr>
        <w:t>」</w:t>
      </w:r>
    </w:p>
    <w:p w:rsidR="0076666B" w:rsidRPr="00AE2FA6" w:rsidRDefault="00B7764C" w:rsidP="0076666B">
      <w:pPr>
        <w:jc w:val="center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  <w:sz w:val="24"/>
          <w:szCs w:val="24"/>
        </w:rPr>
        <w:t>企画提案書作成</w:t>
      </w:r>
      <w:r w:rsidR="000E2249" w:rsidRPr="00AE2FA6">
        <w:rPr>
          <w:rFonts w:asciiTheme="minorEastAsia" w:hAnsiTheme="minorEastAsia" w:hint="eastAsia"/>
          <w:sz w:val="24"/>
          <w:szCs w:val="24"/>
        </w:rPr>
        <w:t>要領</w:t>
      </w:r>
    </w:p>
    <w:p w:rsidR="000F66D7" w:rsidRPr="00AE2FA6" w:rsidRDefault="001F2024" w:rsidP="0076666B">
      <w:pPr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 xml:space="preserve">　</w:t>
      </w:r>
    </w:p>
    <w:p w:rsidR="001F2024" w:rsidRPr="00AE2FA6" w:rsidRDefault="00B7764C" w:rsidP="0076666B">
      <w:pPr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 xml:space="preserve">　この「</w:t>
      </w:r>
      <w:r w:rsidR="00B75424" w:rsidRPr="00AE2FA6">
        <w:rPr>
          <w:rFonts w:asciiTheme="minorEastAsia" w:hAnsiTheme="minorEastAsia" w:hint="eastAsia"/>
        </w:rPr>
        <w:t>嬉野市こどもセンター（利用者支援事業）</w:t>
      </w:r>
      <w:r w:rsidR="005C57FE" w:rsidRPr="00AE2FA6">
        <w:rPr>
          <w:rFonts w:hint="eastAsia"/>
        </w:rPr>
        <w:t>業務</w:t>
      </w:r>
      <w:r w:rsidR="000F49DC" w:rsidRPr="00AE2FA6">
        <w:rPr>
          <w:rFonts w:hint="eastAsia"/>
        </w:rPr>
        <w:t>委託</w:t>
      </w:r>
      <w:r w:rsidR="00765C28" w:rsidRPr="00AE2FA6">
        <w:rPr>
          <w:rFonts w:asciiTheme="minorEastAsia" w:hAnsiTheme="minorEastAsia" w:hint="eastAsia"/>
        </w:rPr>
        <w:t xml:space="preserve">　</w:t>
      </w:r>
      <w:r w:rsidRPr="00AE2FA6">
        <w:rPr>
          <w:rFonts w:asciiTheme="minorEastAsia" w:hAnsiTheme="minorEastAsia" w:hint="eastAsia"/>
        </w:rPr>
        <w:t>企画提案書作成要領」は、嬉野市が実施する「</w:t>
      </w:r>
      <w:r w:rsidR="00B75424" w:rsidRPr="00AE2FA6">
        <w:rPr>
          <w:rFonts w:asciiTheme="minorEastAsia" w:hAnsiTheme="minorEastAsia" w:hint="eastAsia"/>
        </w:rPr>
        <w:t>嬉野市こどもセンター（利用者支援事業）</w:t>
      </w:r>
      <w:bookmarkStart w:id="0" w:name="_GoBack"/>
      <w:bookmarkEnd w:id="0"/>
      <w:r w:rsidR="005C57FE" w:rsidRPr="00AE2FA6">
        <w:rPr>
          <w:rFonts w:hint="eastAsia"/>
        </w:rPr>
        <w:t>業務</w:t>
      </w:r>
      <w:r w:rsidR="000F49DC" w:rsidRPr="00AE2FA6">
        <w:rPr>
          <w:rFonts w:hint="eastAsia"/>
        </w:rPr>
        <w:t>委託</w:t>
      </w:r>
      <w:r w:rsidRPr="00AE2FA6">
        <w:rPr>
          <w:rFonts w:asciiTheme="minorEastAsia" w:hAnsiTheme="minorEastAsia" w:hint="eastAsia"/>
        </w:rPr>
        <w:t>」(以下「本業務」という。)に関し、プロポーザルに参加しようとする者</w:t>
      </w:r>
      <w:r w:rsidRPr="00AE2FA6">
        <w:rPr>
          <w:rFonts w:asciiTheme="minorEastAsia" w:hAnsiTheme="minorEastAsia"/>
        </w:rPr>
        <w:t>(</w:t>
      </w:r>
      <w:r w:rsidRPr="00AE2FA6">
        <w:rPr>
          <w:rFonts w:asciiTheme="minorEastAsia" w:hAnsiTheme="minorEastAsia" w:hint="eastAsia"/>
        </w:rPr>
        <w:t>以下「プロポーザル参加者」という。</w:t>
      </w:r>
      <w:r w:rsidRPr="00AE2FA6">
        <w:rPr>
          <w:rFonts w:asciiTheme="minorEastAsia" w:hAnsiTheme="minorEastAsia"/>
        </w:rPr>
        <w:t>)</w:t>
      </w:r>
      <w:r w:rsidRPr="00AE2FA6">
        <w:rPr>
          <w:rFonts w:asciiTheme="minorEastAsia" w:hAnsiTheme="minorEastAsia" w:hint="eastAsia"/>
        </w:rPr>
        <w:t>が、企画提案書(以下「提案書」という。)を作成するために必要な事項を定めるものである。</w:t>
      </w:r>
    </w:p>
    <w:p w:rsidR="00B7764C" w:rsidRPr="00AE2FA6" w:rsidRDefault="00B7764C" w:rsidP="00DD6ECA">
      <w:pPr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 xml:space="preserve">　プロポーザル参加者は、</w:t>
      </w:r>
      <w:r w:rsidR="00427166" w:rsidRPr="00AE2FA6">
        <w:rPr>
          <w:rFonts w:asciiTheme="minorEastAsia" w:hAnsiTheme="minorEastAsia" w:hint="eastAsia"/>
        </w:rPr>
        <w:t>「</w:t>
      </w:r>
      <w:r w:rsidR="000F49DC" w:rsidRPr="00AE2FA6">
        <w:rPr>
          <w:rFonts w:asciiTheme="minorEastAsia" w:hAnsiTheme="minorEastAsia" w:hint="eastAsia"/>
        </w:rPr>
        <w:t>「</w:t>
      </w:r>
      <w:r w:rsidR="00B75424" w:rsidRPr="00AE2FA6">
        <w:rPr>
          <w:rFonts w:asciiTheme="minorEastAsia" w:hAnsiTheme="minorEastAsia" w:hint="eastAsia"/>
        </w:rPr>
        <w:t>嬉野市こどもセンター（利用者支援事業）</w:t>
      </w:r>
      <w:r w:rsidR="000F49DC" w:rsidRPr="00AE2FA6">
        <w:rPr>
          <w:rFonts w:hint="eastAsia"/>
        </w:rPr>
        <w:t>業務委託</w:t>
      </w:r>
      <w:r w:rsidR="000F49DC" w:rsidRPr="00AE2FA6">
        <w:rPr>
          <w:rFonts w:asciiTheme="minorEastAsia" w:hAnsiTheme="minorEastAsia" w:hint="eastAsia"/>
        </w:rPr>
        <w:t>」</w:t>
      </w:r>
      <w:r w:rsidR="00DD6ECA" w:rsidRPr="00AE2FA6">
        <w:rPr>
          <w:rFonts w:asciiTheme="minorEastAsia" w:hAnsiTheme="minorEastAsia" w:hint="eastAsia"/>
        </w:rPr>
        <w:t>プロポーザル審査会実施要領」を確認の上、作成要領により、必要な書類を提出するものとする。</w:t>
      </w:r>
    </w:p>
    <w:p w:rsidR="001F2024" w:rsidRPr="00AE2FA6" w:rsidRDefault="001F2024" w:rsidP="0076666B">
      <w:pPr>
        <w:jc w:val="left"/>
        <w:rPr>
          <w:rFonts w:asciiTheme="minorEastAsia" w:hAnsiTheme="minorEastAsia"/>
        </w:rPr>
      </w:pPr>
    </w:p>
    <w:p w:rsidR="00684143" w:rsidRPr="00AE2FA6" w:rsidRDefault="00684143" w:rsidP="00684143">
      <w:pPr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 xml:space="preserve">１　</w:t>
      </w:r>
      <w:r w:rsidR="00DD6ECA" w:rsidRPr="00AE2FA6">
        <w:rPr>
          <w:rFonts w:asciiTheme="minorEastAsia" w:hAnsiTheme="minorEastAsia" w:hint="eastAsia"/>
        </w:rPr>
        <w:t>企画提案書</w:t>
      </w:r>
    </w:p>
    <w:p w:rsidR="0076666B" w:rsidRPr="00AE2FA6" w:rsidRDefault="00684143" w:rsidP="00684143">
      <w:pPr>
        <w:pStyle w:val="aa"/>
        <w:ind w:leftChars="0" w:left="1095"/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>参加申込書を提出した者は、提案書（様式３）に次の提出書類を添付の上、提出すること。</w:t>
      </w:r>
    </w:p>
    <w:p w:rsidR="00684143" w:rsidRPr="00AE2FA6" w:rsidRDefault="006A137F" w:rsidP="00684143">
      <w:pPr>
        <w:pStyle w:val="aa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>提出書類</w:t>
      </w:r>
    </w:p>
    <w:p w:rsidR="006A137F" w:rsidRPr="00AE2FA6" w:rsidRDefault="006A137F" w:rsidP="006A137F">
      <w:pPr>
        <w:pStyle w:val="aa"/>
        <w:ind w:leftChars="0" w:left="735"/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>ア　法人概要書（任意様式）</w:t>
      </w:r>
    </w:p>
    <w:p w:rsidR="006A137F" w:rsidRPr="00AE2FA6" w:rsidRDefault="006A137F" w:rsidP="006A137F">
      <w:pPr>
        <w:pStyle w:val="aa"/>
        <w:ind w:leftChars="0" w:left="735"/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 xml:space="preserve">　　法人等の名称、所在地、代表者の氏名、法人の職員数等の記載のあるもの。</w:t>
      </w:r>
    </w:p>
    <w:p w:rsidR="006A137F" w:rsidRPr="00AE2FA6" w:rsidRDefault="006A137F" w:rsidP="006A137F">
      <w:pPr>
        <w:pStyle w:val="aa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>登記簿謄本（法人）（証明年月日が提案書提出前３ヶ月以内）【写し可】</w:t>
      </w:r>
    </w:p>
    <w:p w:rsidR="006A137F" w:rsidRPr="00AE2FA6" w:rsidRDefault="006A137F" w:rsidP="006A137F">
      <w:pPr>
        <w:pStyle w:val="aa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>未納税額のないことを証明する書類（証明年月日が提案書提出前３ヶ月以内）【写し可】</w:t>
      </w:r>
    </w:p>
    <w:p w:rsidR="006A137F" w:rsidRPr="00AE2FA6" w:rsidRDefault="006A137F" w:rsidP="006A137F">
      <w:pPr>
        <w:pStyle w:val="aa"/>
        <w:ind w:leftChars="0" w:left="1665"/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>○嬉野市内に本店、営業所を有する等、嬉野市税の納税義務者の場合</w:t>
      </w:r>
    </w:p>
    <w:p w:rsidR="006A137F" w:rsidRPr="00AE2FA6" w:rsidRDefault="006A137F" w:rsidP="006A137F">
      <w:pPr>
        <w:pStyle w:val="aa"/>
        <w:ind w:leftChars="0" w:left="1665"/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 xml:space="preserve">　市税の完納証明書及び国税の納税証明書【写し可】</w:t>
      </w:r>
    </w:p>
    <w:p w:rsidR="006A137F" w:rsidRPr="00AE2FA6" w:rsidRDefault="006A137F" w:rsidP="006A137F">
      <w:pPr>
        <w:pStyle w:val="aa"/>
        <w:ind w:leftChars="0" w:left="1665"/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>○その他の者の場合</w:t>
      </w:r>
    </w:p>
    <w:p w:rsidR="006A137F" w:rsidRPr="00AE2FA6" w:rsidRDefault="006A137F" w:rsidP="006A137F">
      <w:pPr>
        <w:pStyle w:val="aa"/>
        <w:ind w:leftChars="0" w:left="1665"/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 xml:space="preserve">　国税の納税証明書</w:t>
      </w:r>
    </w:p>
    <w:p w:rsidR="006A137F" w:rsidRPr="00AE2FA6" w:rsidRDefault="006A137F" w:rsidP="006A137F">
      <w:pPr>
        <w:pStyle w:val="aa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>直前１年の財務諸表【写し】（貸借対照表・損益計算書等）</w:t>
      </w:r>
    </w:p>
    <w:p w:rsidR="006A137F" w:rsidRPr="00AE2FA6" w:rsidRDefault="009B7A8B" w:rsidP="00684143">
      <w:pPr>
        <w:ind w:left="710"/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>イ　事業</w:t>
      </w:r>
      <w:r w:rsidR="00684143" w:rsidRPr="00AE2FA6">
        <w:rPr>
          <w:rFonts w:asciiTheme="minorEastAsia" w:hAnsiTheme="minorEastAsia" w:hint="eastAsia"/>
        </w:rPr>
        <w:t>実績書（様式４）</w:t>
      </w:r>
    </w:p>
    <w:p w:rsidR="00684143" w:rsidRPr="00AE2FA6" w:rsidRDefault="00684143" w:rsidP="00684143">
      <w:pPr>
        <w:ind w:left="710"/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 xml:space="preserve">　　事業者が平成</w:t>
      </w:r>
      <w:r w:rsidR="00D70289" w:rsidRPr="00AE2FA6">
        <w:rPr>
          <w:rFonts w:asciiTheme="minorEastAsia" w:hAnsiTheme="minorEastAsia" w:hint="eastAsia"/>
        </w:rPr>
        <w:t>２５</w:t>
      </w:r>
      <w:r w:rsidRPr="00AE2FA6">
        <w:rPr>
          <w:rFonts w:asciiTheme="minorEastAsia" w:hAnsiTheme="minorEastAsia" w:hint="eastAsia"/>
        </w:rPr>
        <w:t>年度以降で実施した又は実施している業務実績を具体的に１つ以上記載すること。</w:t>
      </w:r>
    </w:p>
    <w:p w:rsidR="00684143" w:rsidRPr="00AE2FA6" w:rsidRDefault="00684143" w:rsidP="00684143">
      <w:pPr>
        <w:ind w:left="710"/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>ウ　企画提案書（様式５）</w:t>
      </w:r>
    </w:p>
    <w:p w:rsidR="00684143" w:rsidRPr="00AE2FA6" w:rsidRDefault="00684143" w:rsidP="00684143">
      <w:pPr>
        <w:ind w:left="710"/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 xml:space="preserve">　　仕様書の業務を遂行するための具体的な事業計画を２０枚以内（A4縦型）で記載すること。</w:t>
      </w:r>
    </w:p>
    <w:p w:rsidR="00684143" w:rsidRPr="00AE2FA6" w:rsidRDefault="00684143" w:rsidP="001A741B">
      <w:pPr>
        <w:jc w:val="left"/>
        <w:rPr>
          <w:rFonts w:asciiTheme="minorEastAsia" w:hAnsiTheme="minorEastAsia"/>
        </w:rPr>
      </w:pPr>
    </w:p>
    <w:p w:rsidR="00FD1377" w:rsidRPr="00AE2FA6" w:rsidRDefault="00684143" w:rsidP="001A741B">
      <w:pPr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>２　見積書</w:t>
      </w:r>
    </w:p>
    <w:p w:rsidR="00684143" w:rsidRPr="00AE2FA6" w:rsidRDefault="007D3FF3" w:rsidP="007D3FF3">
      <w:pPr>
        <w:pStyle w:val="aa"/>
        <w:numPr>
          <w:ilvl w:val="0"/>
          <w:numId w:val="6"/>
        </w:numPr>
        <w:ind w:leftChars="0"/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>本業務の実施に要する費用分担区分の内訳がわかるように</w:t>
      </w:r>
      <w:r w:rsidR="009B7A8B" w:rsidRPr="00AE2FA6">
        <w:rPr>
          <w:rFonts w:asciiTheme="minorEastAsia" w:hAnsiTheme="minorEastAsia" w:hint="eastAsia"/>
        </w:rPr>
        <w:t>見積書</w:t>
      </w:r>
      <w:r w:rsidRPr="00AE2FA6">
        <w:rPr>
          <w:rFonts w:asciiTheme="minorEastAsia" w:hAnsiTheme="minorEastAsia" w:hint="eastAsia"/>
        </w:rPr>
        <w:t>を提出すること。</w:t>
      </w:r>
    </w:p>
    <w:p w:rsidR="007D3FF3" w:rsidRPr="00AE2FA6" w:rsidRDefault="007D3FF3" w:rsidP="007D3FF3">
      <w:pPr>
        <w:pStyle w:val="aa"/>
        <w:numPr>
          <w:ilvl w:val="0"/>
          <w:numId w:val="6"/>
        </w:numPr>
        <w:ind w:leftChars="0"/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>見積書は、提案書と別様で、A４番任意様式により作成し、封入すること。</w:t>
      </w:r>
    </w:p>
    <w:p w:rsidR="007D3FF3" w:rsidRPr="00AE2FA6" w:rsidRDefault="007D3FF3" w:rsidP="007D3FF3">
      <w:pPr>
        <w:ind w:left="210"/>
        <w:jc w:val="left"/>
        <w:rPr>
          <w:rFonts w:asciiTheme="minorEastAsia" w:hAnsiTheme="minorEastAsia"/>
        </w:rPr>
      </w:pPr>
    </w:p>
    <w:p w:rsidR="001A741B" w:rsidRPr="00AE2FA6" w:rsidRDefault="00C520FE" w:rsidP="001A741B">
      <w:pPr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>３</w:t>
      </w:r>
      <w:r w:rsidR="001A741B" w:rsidRPr="00AE2FA6">
        <w:rPr>
          <w:rFonts w:asciiTheme="minorEastAsia" w:hAnsiTheme="minorEastAsia" w:hint="eastAsia"/>
        </w:rPr>
        <w:t xml:space="preserve">　</w:t>
      </w:r>
      <w:r w:rsidR="00FD1377" w:rsidRPr="00AE2FA6">
        <w:rPr>
          <w:rFonts w:asciiTheme="minorEastAsia" w:hAnsiTheme="minorEastAsia" w:hint="eastAsia"/>
        </w:rPr>
        <w:t>提案書等の提出部数</w:t>
      </w:r>
    </w:p>
    <w:p w:rsidR="00FD1377" w:rsidRPr="00AE2FA6" w:rsidRDefault="001A741B" w:rsidP="00FD1377">
      <w:pPr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 xml:space="preserve">　(1)</w:t>
      </w:r>
      <w:r w:rsidR="005A1620" w:rsidRPr="00AE2FA6">
        <w:rPr>
          <w:rFonts w:asciiTheme="minorEastAsia" w:hAnsiTheme="minorEastAsia" w:hint="eastAsia"/>
        </w:rPr>
        <w:t xml:space="preserve">　</w:t>
      </w:r>
      <w:r w:rsidR="00FD1377" w:rsidRPr="00AE2FA6">
        <w:rPr>
          <w:rFonts w:asciiTheme="minorEastAsia" w:hAnsiTheme="minorEastAsia" w:hint="eastAsia"/>
        </w:rPr>
        <w:t>企画提案書</w:t>
      </w:r>
      <w:r w:rsidR="00322A92" w:rsidRPr="00AE2FA6">
        <w:rPr>
          <w:rFonts w:asciiTheme="minorEastAsia" w:hAnsiTheme="minorEastAsia" w:hint="eastAsia"/>
        </w:rPr>
        <w:t xml:space="preserve">　</w:t>
      </w:r>
      <w:r w:rsidR="00C520FE" w:rsidRPr="00AE2FA6">
        <w:rPr>
          <w:rFonts w:asciiTheme="minorEastAsia" w:hAnsiTheme="minorEastAsia" w:hint="eastAsia"/>
        </w:rPr>
        <w:t>７</w:t>
      </w:r>
      <w:r w:rsidR="00322A92" w:rsidRPr="00AE2FA6">
        <w:rPr>
          <w:rFonts w:asciiTheme="minorEastAsia" w:hAnsiTheme="minorEastAsia" w:hint="eastAsia"/>
        </w:rPr>
        <w:t>部(正本1部、副本</w:t>
      </w:r>
      <w:r w:rsidR="00D9471D" w:rsidRPr="00AE2FA6">
        <w:rPr>
          <w:rFonts w:asciiTheme="minorEastAsia" w:hAnsiTheme="minorEastAsia" w:hint="eastAsia"/>
        </w:rPr>
        <w:t>6</w:t>
      </w:r>
      <w:r w:rsidR="00322A92" w:rsidRPr="00AE2FA6">
        <w:rPr>
          <w:rFonts w:asciiTheme="minorEastAsia" w:hAnsiTheme="minorEastAsia" w:hint="eastAsia"/>
        </w:rPr>
        <w:t>部)</w:t>
      </w:r>
    </w:p>
    <w:p w:rsidR="004217D5" w:rsidRPr="00AE2FA6" w:rsidRDefault="006C139D" w:rsidP="004217D5">
      <w:pPr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 xml:space="preserve">　(</w:t>
      </w:r>
      <w:r w:rsidR="0080059C" w:rsidRPr="00AE2FA6">
        <w:rPr>
          <w:rFonts w:asciiTheme="minorEastAsia" w:hAnsiTheme="minorEastAsia" w:hint="eastAsia"/>
        </w:rPr>
        <w:t>2</w:t>
      </w:r>
      <w:r w:rsidRPr="00AE2FA6">
        <w:rPr>
          <w:rFonts w:asciiTheme="minorEastAsia" w:hAnsiTheme="minorEastAsia" w:hint="eastAsia"/>
        </w:rPr>
        <w:t>)</w:t>
      </w:r>
      <w:r w:rsidR="0080059C" w:rsidRPr="00AE2FA6">
        <w:rPr>
          <w:rFonts w:asciiTheme="minorEastAsia" w:hAnsiTheme="minorEastAsia" w:hint="eastAsia"/>
        </w:rPr>
        <w:t xml:space="preserve"> </w:t>
      </w:r>
      <w:r w:rsidR="00D9471D" w:rsidRPr="00AE2FA6">
        <w:rPr>
          <w:rFonts w:asciiTheme="minorEastAsia" w:hAnsiTheme="minorEastAsia" w:hint="eastAsia"/>
        </w:rPr>
        <w:t xml:space="preserve"> </w:t>
      </w:r>
      <w:r w:rsidR="0080059C" w:rsidRPr="00AE2FA6">
        <w:rPr>
          <w:rFonts w:asciiTheme="minorEastAsia" w:hAnsiTheme="minorEastAsia" w:hint="eastAsia"/>
        </w:rPr>
        <w:t>見積書　1部</w:t>
      </w:r>
    </w:p>
    <w:p w:rsidR="00D9471D" w:rsidRPr="00AE2FA6" w:rsidRDefault="00D9471D" w:rsidP="004217D5">
      <w:pPr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/>
        </w:rPr>
        <w:br w:type="page"/>
      </w:r>
    </w:p>
    <w:p w:rsidR="0080059C" w:rsidRPr="00AE2FA6" w:rsidRDefault="0080059C" w:rsidP="004217D5">
      <w:pPr>
        <w:jc w:val="left"/>
        <w:rPr>
          <w:rFonts w:asciiTheme="minorEastAsia" w:hAnsiTheme="minorEastAsia"/>
        </w:rPr>
      </w:pPr>
    </w:p>
    <w:p w:rsidR="000A2AEA" w:rsidRPr="00AE2FA6" w:rsidRDefault="00E23FEC" w:rsidP="004217D5">
      <w:pPr>
        <w:jc w:val="left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</w:rPr>
        <w:t>別紙</w:t>
      </w:r>
      <w:r w:rsidR="00740128" w:rsidRPr="00AE2FA6">
        <w:rPr>
          <w:rFonts w:asciiTheme="minorEastAsia" w:hAnsiTheme="minorEastAsia" w:hint="eastAsia"/>
        </w:rPr>
        <w:t xml:space="preserve"> 1</w:t>
      </w:r>
    </w:p>
    <w:p w:rsidR="00E23FEC" w:rsidRPr="00AE2FA6" w:rsidRDefault="00B75424" w:rsidP="00E23FEC">
      <w:pPr>
        <w:jc w:val="center"/>
        <w:rPr>
          <w:rFonts w:asciiTheme="minorEastAsia" w:hAnsiTheme="minorEastAsia"/>
        </w:rPr>
      </w:pPr>
      <w:r w:rsidRPr="00AE2FA6">
        <w:rPr>
          <w:rFonts w:asciiTheme="minorEastAsia" w:hAnsiTheme="minorEastAsia" w:hint="eastAsia"/>
          <w:sz w:val="24"/>
          <w:szCs w:val="24"/>
        </w:rPr>
        <w:t>嬉野市こどもセンター（利用者支援事業）</w:t>
      </w:r>
      <w:r w:rsidR="009B7A8B" w:rsidRPr="00AE2FA6">
        <w:rPr>
          <w:rFonts w:asciiTheme="minorEastAsia" w:hAnsiTheme="minorEastAsia" w:hint="eastAsia"/>
          <w:sz w:val="24"/>
        </w:rPr>
        <w:t>業務委託</w:t>
      </w:r>
      <w:r w:rsidR="00C520FE" w:rsidRPr="00AE2FA6">
        <w:rPr>
          <w:rFonts w:asciiTheme="minorEastAsia" w:hAnsiTheme="minorEastAsia" w:hint="eastAsia"/>
          <w:sz w:val="24"/>
        </w:rPr>
        <w:t>プロポーザル採点票</w:t>
      </w:r>
    </w:p>
    <w:p w:rsidR="001966A1" w:rsidRPr="00AE2FA6" w:rsidRDefault="001966A1" w:rsidP="004217D5">
      <w:pPr>
        <w:jc w:val="left"/>
        <w:rPr>
          <w:rFonts w:asciiTheme="minorEastAsia" w:hAnsiTheme="minorEastAsia" w:cs="Adobe Fangsong Std R"/>
          <w:spacing w:val="7"/>
          <w:position w:val="-3"/>
          <w:sz w:val="22"/>
        </w:rPr>
      </w:pPr>
      <w:r w:rsidRPr="00AE2FA6">
        <w:rPr>
          <w:rFonts w:asciiTheme="minorEastAsia" w:hAnsiTheme="minorEastAsia" w:cs="Adobe Fangsong Std R" w:hint="eastAsia"/>
          <w:position w:val="-3"/>
          <w:sz w:val="22"/>
        </w:rPr>
        <w:t>1</w:t>
      </w:r>
      <w:r w:rsidR="00740128" w:rsidRPr="00AE2FA6">
        <w:rPr>
          <w:rFonts w:asciiTheme="minorEastAsia" w:hAnsiTheme="minorEastAsia" w:cs="Adobe Fangsong Std R" w:hint="eastAsia"/>
          <w:position w:val="-3"/>
          <w:sz w:val="22"/>
        </w:rPr>
        <w:t xml:space="preserve">.　</w:t>
      </w:r>
      <w:r w:rsidR="00C520FE" w:rsidRPr="00AE2FA6">
        <w:rPr>
          <w:rFonts w:asciiTheme="minorEastAsia" w:hAnsiTheme="minorEastAsia" w:cs="Adobe Fangsong Std R" w:hint="eastAsia"/>
          <w:spacing w:val="7"/>
          <w:position w:val="-3"/>
          <w:sz w:val="22"/>
        </w:rPr>
        <w:t>審査項目、選考基準及び配点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54"/>
        <w:gridCol w:w="6193"/>
        <w:gridCol w:w="917"/>
      </w:tblGrid>
      <w:tr w:rsidR="00AE2FA6" w:rsidRPr="00AE2FA6" w:rsidTr="00C520FE">
        <w:tc>
          <w:tcPr>
            <w:tcW w:w="3554" w:type="dxa"/>
          </w:tcPr>
          <w:p w:rsidR="00C520FE" w:rsidRPr="00AE2FA6" w:rsidRDefault="00C520FE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審査項目選考基準配点</w:t>
            </w:r>
          </w:p>
        </w:tc>
        <w:tc>
          <w:tcPr>
            <w:tcW w:w="6193" w:type="dxa"/>
          </w:tcPr>
          <w:p w:rsidR="00C520FE" w:rsidRPr="00AE2FA6" w:rsidRDefault="00C520FE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選考基準</w:t>
            </w:r>
          </w:p>
        </w:tc>
        <w:tc>
          <w:tcPr>
            <w:tcW w:w="917" w:type="dxa"/>
          </w:tcPr>
          <w:p w:rsidR="00C520FE" w:rsidRPr="00AE2FA6" w:rsidRDefault="00C520FE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配点</w:t>
            </w:r>
          </w:p>
        </w:tc>
      </w:tr>
      <w:tr w:rsidR="00AE2FA6" w:rsidRPr="00AE2FA6" w:rsidTr="00C520FE">
        <w:tc>
          <w:tcPr>
            <w:tcW w:w="3554" w:type="dxa"/>
          </w:tcPr>
          <w:p w:rsidR="00C520FE" w:rsidRPr="00AE2FA6" w:rsidRDefault="00C520FE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（１）応募された動機について</w:t>
            </w:r>
          </w:p>
        </w:tc>
        <w:tc>
          <w:tcPr>
            <w:tcW w:w="6193" w:type="dxa"/>
          </w:tcPr>
          <w:p w:rsidR="00C520FE" w:rsidRPr="00AE2FA6" w:rsidRDefault="00C520FE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①応募された動機について</w:t>
            </w:r>
          </w:p>
        </w:tc>
        <w:tc>
          <w:tcPr>
            <w:tcW w:w="917" w:type="dxa"/>
          </w:tcPr>
          <w:p w:rsidR="00C520FE" w:rsidRPr="00AE2FA6" w:rsidRDefault="0067420C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５</w:t>
            </w:r>
          </w:p>
        </w:tc>
      </w:tr>
      <w:tr w:rsidR="00AE2FA6" w:rsidRPr="00AE2FA6" w:rsidTr="00C520FE">
        <w:tc>
          <w:tcPr>
            <w:tcW w:w="3554" w:type="dxa"/>
          </w:tcPr>
          <w:p w:rsidR="00C520FE" w:rsidRPr="00AE2FA6" w:rsidRDefault="00C520FE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（２）法人の理念</w:t>
            </w:r>
          </w:p>
        </w:tc>
        <w:tc>
          <w:tcPr>
            <w:tcW w:w="6193" w:type="dxa"/>
          </w:tcPr>
          <w:p w:rsidR="00C520FE" w:rsidRPr="00AE2FA6" w:rsidRDefault="00C520FE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①運営理念、組織、</w:t>
            </w:r>
            <w:r w:rsidR="00A3071C" w:rsidRPr="00AE2FA6">
              <w:rPr>
                <w:rFonts w:hint="eastAsia"/>
              </w:rPr>
              <w:t>子ども</w:t>
            </w:r>
            <w:r w:rsidRPr="00AE2FA6">
              <w:rPr>
                <w:rFonts w:asciiTheme="minorEastAsia" w:hAnsiTheme="minorEastAsia" w:hint="eastAsia"/>
              </w:rPr>
              <w:t>の健全育成等の活動実績はどうか。</w:t>
            </w:r>
          </w:p>
        </w:tc>
        <w:tc>
          <w:tcPr>
            <w:tcW w:w="917" w:type="dxa"/>
          </w:tcPr>
          <w:p w:rsidR="00C520FE" w:rsidRPr="00AE2FA6" w:rsidRDefault="0067420C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５</w:t>
            </w:r>
          </w:p>
        </w:tc>
      </w:tr>
      <w:tr w:rsidR="00AE2FA6" w:rsidRPr="00AE2FA6" w:rsidTr="00C520FE">
        <w:tc>
          <w:tcPr>
            <w:tcW w:w="3554" w:type="dxa"/>
          </w:tcPr>
          <w:p w:rsidR="00C520FE" w:rsidRPr="00AE2FA6" w:rsidRDefault="00C520FE" w:rsidP="00B75424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（３－１）</w:t>
            </w:r>
            <w:r w:rsidR="00B75424" w:rsidRPr="00AE2FA6">
              <w:rPr>
                <w:rFonts w:asciiTheme="minorEastAsia" w:hAnsiTheme="minorEastAsia" w:hint="eastAsia"/>
              </w:rPr>
              <w:t>嬉野市こどもセンター</w:t>
            </w:r>
            <w:r w:rsidRPr="00AE2FA6">
              <w:rPr>
                <w:rFonts w:asciiTheme="minorEastAsia" w:hAnsiTheme="minorEastAsia" w:hint="eastAsia"/>
              </w:rPr>
              <w:t>の運営について</w:t>
            </w:r>
          </w:p>
        </w:tc>
        <w:tc>
          <w:tcPr>
            <w:tcW w:w="6193" w:type="dxa"/>
          </w:tcPr>
          <w:p w:rsidR="00C520FE" w:rsidRPr="00AE2FA6" w:rsidRDefault="009322FE" w:rsidP="009322FE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①</w:t>
            </w:r>
            <w:r w:rsidR="00B75424" w:rsidRPr="00AE2FA6">
              <w:rPr>
                <w:rFonts w:asciiTheme="minorEastAsia" w:hAnsiTheme="minorEastAsia" w:hint="eastAsia"/>
              </w:rPr>
              <w:t>嬉野市こどもセンター</w:t>
            </w:r>
            <w:r w:rsidR="00C520FE" w:rsidRPr="00AE2FA6">
              <w:rPr>
                <w:rFonts w:asciiTheme="minorEastAsia" w:hAnsiTheme="minorEastAsia" w:hint="eastAsia"/>
              </w:rPr>
              <w:t>の運営水準を確実に維持、継続していけるか。・内容</w:t>
            </w:r>
            <w:r w:rsidR="00B75424" w:rsidRPr="00AE2FA6">
              <w:rPr>
                <w:rFonts w:asciiTheme="minorEastAsia" w:hAnsiTheme="minorEastAsia" w:hint="eastAsia"/>
              </w:rPr>
              <w:t>や</w:t>
            </w:r>
            <w:r w:rsidR="00C520FE" w:rsidRPr="00AE2FA6">
              <w:rPr>
                <w:rFonts w:asciiTheme="minorEastAsia" w:hAnsiTheme="minorEastAsia" w:hint="eastAsia"/>
              </w:rPr>
              <w:t>計画等</w:t>
            </w:r>
          </w:p>
        </w:tc>
        <w:tc>
          <w:tcPr>
            <w:tcW w:w="917" w:type="dxa"/>
          </w:tcPr>
          <w:p w:rsidR="00C520FE" w:rsidRPr="00AE2FA6" w:rsidRDefault="0067420C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１０</w:t>
            </w:r>
          </w:p>
        </w:tc>
      </w:tr>
      <w:tr w:rsidR="00AE2FA6" w:rsidRPr="00AE2FA6" w:rsidTr="00C520FE">
        <w:tc>
          <w:tcPr>
            <w:tcW w:w="3554" w:type="dxa"/>
          </w:tcPr>
          <w:p w:rsidR="00C520FE" w:rsidRPr="00AE2FA6" w:rsidRDefault="00C520FE" w:rsidP="00B75424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（３－２）</w:t>
            </w:r>
            <w:r w:rsidR="00B75424" w:rsidRPr="00AE2FA6">
              <w:rPr>
                <w:rFonts w:asciiTheme="minorEastAsia" w:hAnsiTheme="minorEastAsia" w:hint="eastAsia"/>
              </w:rPr>
              <w:t>利用者</w:t>
            </w:r>
            <w:r w:rsidRPr="00AE2FA6">
              <w:rPr>
                <w:rFonts w:asciiTheme="minorEastAsia" w:hAnsiTheme="minorEastAsia" w:hint="eastAsia"/>
              </w:rPr>
              <w:t>との信頼関係の構築について</w:t>
            </w:r>
          </w:p>
        </w:tc>
        <w:tc>
          <w:tcPr>
            <w:tcW w:w="6193" w:type="dxa"/>
          </w:tcPr>
          <w:p w:rsidR="00C520FE" w:rsidRPr="00AE2FA6" w:rsidRDefault="009322FE" w:rsidP="009322FE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①</w:t>
            </w:r>
            <w:r w:rsidR="00B75424" w:rsidRPr="00AE2FA6">
              <w:rPr>
                <w:rFonts w:asciiTheme="minorEastAsia" w:hAnsiTheme="minorEastAsia" w:hint="eastAsia"/>
              </w:rPr>
              <w:t>利用者</w:t>
            </w:r>
            <w:r w:rsidR="00C520FE" w:rsidRPr="00AE2FA6">
              <w:rPr>
                <w:rFonts w:asciiTheme="minorEastAsia" w:hAnsiTheme="minorEastAsia" w:hint="eastAsia"/>
              </w:rPr>
              <w:t>との信頼関係を築くための取り組みや情報提供の方法について</w:t>
            </w:r>
          </w:p>
        </w:tc>
        <w:tc>
          <w:tcPr>
            <w:tcW w:w="917" w:type="dxa"/>
          </w:tcPr>
          <w:p w:rsidR="00C520FE" w:rsidRPr="00AE2FA6" w:rsidRDefault="0067420C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５</w:t>
            </w:r>
          </w:p>
        </w:tc>
      </w:tr>
      <w:tr w:rsidR="00AE2FA6" w:rsidRPr="00AE2FA6" w:rsidTr="00C520FE">
        <w:tc>
          <w:tcPr>
            <w:tcW w:w="3554" w:type="dxa"/>
          </w:tcPr>
          <w:p w:rsidR="00C520FE" w:rsidRPr="00AE2FA6" w:rsidRDefault="00C520FE" w:rsidP="00B75424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（３－３）</w:t>
            </w:r>
            <w:r w:rsidR="00B75424" w:rsidRPr="00AE2FA6">
              <w:rPr>
                <w:rFonts w:asciiTheme="minorEastAsia" w:hAnsiTheme="minorEastAsia" w:hint="eastAsia"/>
              </w:rPr>
              <w:t>子育て世代包括支援センター</w:t>
            </w:r>
            <w:r w:rsidRPr="00AE2FA6">
              <w:rPr>
                <w:rFonts w:asciiTheme="minorEastAsia" w:hAnsiTheme="minorEastAsia" w:hint="eastAsia"/>
              </w:rPr>
              <w:t>との連携について</w:t>
            </w:r>
          </w:p>
        </w:tc>
        <w:tc>
          <w:tcPr>
            <w:tcW w:w="6193" w:type="dxa"/>
          </w:tcPr>
          <w:p w:rsidR="00C520FE" w:rsidRPr="00AE2FA6" w:rsidRDefault="009322FE" w:rsidP="009322FE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①</w:t>
            </w:r>
            <w:r w:rsidR="00B75424" w:rsidRPr="00AE2FA6">
              <w:rPr>
                <w:rFonts w:asciiTheme="minorEastAsia" w:hAnsiTheme="minorEastAsia" w:hint="eastAsia"/>
              </w:rPr>
              <w:t>利用者</w:t>
            </w:r>
            <w:r w:rsidR="00C520FE" w:rsidRPr="00AE2FA6">
              <w:rPr>
                <w:rFonts w:asciiTheme="minorEastAsia" w:hAnsiTheme="minorEastAsia" w:hint="eastAsia"/>
              </w:rPr>
              <w:t>に対して、</w:t>
            </w:r>
            <w:r w:rsidR="00B75424" w:rsidRPr="00AE2FA6">
              <w:rPr>
                <w:rFonts w:asciiTheme="minorEastAsia" w:hAnsiTheme="minorEastAsia" w:hint="eastAsia"/>
              </w:rPr>
              <w:t>子育て世代包括支援センター</w:t>
            </w:r>
            <w:r w:rsidR="00C520FE" w:rsidRPr="00AE2FA6">
              <w:rPr>
                <w:rFonts w:asciiTheme="minorEastAsia" w:hAnsiTheme="minorEastAsia" w:hint="eastAsia"/>
              </w:rPr>
              <w:t>と</w:t>
            </w:r>
            <w:r w:rsidR="00B75424" w:rsidRPr="00AE2FA6">
              <w:rPr>
                <w:rFonts w:asciiTheme="minorEastAsia" w:hAnsiTheme="minorEastAsia" w:hint="eastAsia"/>
              </w:rPr>
              <w:t>連携</w:t>
            </w:r>
            <w:r w:rsidR="00C520FE" w:rsidRPr="00AE2FA6">
              <w:rPr>
                <w:rFonts w:asciiTheme="minorEastAsia" w:hAnsiTheme="minorEastAsia" w:hint="eastAsia"/>
              </w:rPr>
              <w:t>を行うための考え方や取り組みについて</w:t>
            </w:r>
          </w:p>
        </w:tc>
        <w:tc>
          <w:tcPr>
            <w:tcW w:w="917" w:type="dxa"/>
          </w:tcPr>
          <w:p w:rsidR="00C520FE" w:rsidRPr="00AE2FA6" w:rsidRDefault="0067420C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５</w:t>
            </w:r>
          </w:p>
        </w:tc>
      </w:tr>
      <w:tr w:rsidR="00AE2FA6" w:rsidRPr="00AE2FA6" w:rsidTr="00C520FE">
        <w:tc>
          <w:tcPr>
            <w:tcW w:w="3554" w:type="dxa"/>
          </w:tcPr>
          <w:p w:rsidR="00C520FE" w:rsidRPr="00AE2FA6" w:rsidRDefault="00C520FE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（４）地域の子育て支援について</w:t>
            </w:r>
          </w:p>
        </w:tc>
        <w:tc>
          <w:tcPr>
            <w:tcW w:w="6193" w:type="dxa"/>
          </w:tcPr>
          <w:p w:rsidR="00C520FE" w:rsidRPr="00AE2FA6" w:rsidRDefault="00C520FE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①地域の子育て支援について、どのような役割を発揮しようとしているのか</w:t>
            </w:r>
            <w:r w:rsidR="007E410D" w:rsidRPr="00AE2FA6">
              <w:rPr>
                <w:rFonts w:asciiTheme="minorEastAsia" w:hAnsiTheme="minorEastAsia" w:hint="eastAsia"/>
              </w:rPr>
              <w:t xml:space="preserve">　・地域や関係機関との連携や情報発信等</w:t>
            </w:r>
          </w:p>
        </w:tc>
        <w:tc>
          <w:tcPr>
            <w:tcW w:w="917" w:type="dxa"/>
          </w:tcPr>
          <w:p w:rsidR="00C520FE" w:rsidRPr="00AE2FA6" w:rsidRDefault="0067420C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５</w:t>
            </w:r>
          </w:p>
        </w:tc>
      </w:tr>
      <w:tr w:rsidR="00AE2FA6" w:rsidRPr="00AE2FA6" w:rsidTr="00C520FE">
        <w:tc>
          <w:tcPr>
            <w:tcW w:w="3554" w:type="dxa"/>
          </w:tcPr>
          <w:p w:rsidR="00C520FE" w:rsidRPr="00AE2FA6" w:rsidRDefault="00DC788B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（５）運営上の工夫、付加的サービスについて</w:t>
            </w:r>
          </w:p>
        </w:tc>
        <w:tc>
          <w:tcPr>
            <w:tcW w:w="6193" w:type="dxa"/>
          </w:tcPr>
          <w:p w:rsidR="00C520FE" w:rsidRPr="00AE2FA6" w:rsidRDefault="00DC788B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①</w:t>
            </w:r>
            <w:r w:rsidR="009322FE" w:rsidRPr="00AE2FA6">
              <w:rPr>
                <w:rFonts w:asciiTheme="minorEastAsia" w:hAnsiTheme="minorEastAsia" w:hint="eastAsia"/>
              </w:rPr>
              <w:t>利用</w:t>
            </w:r>
            <w:r w:rsidRPr="00AE2FA6">
              <w:rPr>
                <w:rFonts w:asciiTheme="minorEastAsia" w:hAnsiTheme="minorEastAsia" w:hint="eastAsia"/>
              </w:rPr>
              <w:t>現状を踏まえて、さらにサービス向上を図れる要素があるか</w:t>
            </w:r>
          </w:p>
        </w:tc>
        <w:tc>
          <w:tcPr>
            <w:tcW w:w="917" w:type="dxa"/>
          </w:tcPr>
          <w:p w:rsidR="00C520FE" w:rsidRPr="00AE2FA6" w:rsidRDefault="0067420C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５</w:t>
            </w:r>
          </w:p>
        </w:tc>
      </w:tr>
      <w:tr w:rsidR="00AE2FA6" w:rsidRPr="00AE2FA6" w:rsidTr="00C520FE">
        <w:tc>
          <w:tcPr>
            <w:tcW w:w="3554" w:type="dxa"/>
          </w:tcPr>
          <w:p w:rsidR="00C520FE" w:rsidRPr="00AE2FA6" w:rsidRDefault="00DC788B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（６）事故防止、安全対策について</w:t>
            </w:r>
          </w:p>
        </w:tc>
        <w:tc>
          <w:tcPr>
            <w:tcW w:w="6193" w:type="dxa"/>
          </w:tcPr>
          <w:p w:rsidR="00C520FE" w:rsidRPr="00AE2FA6" w:rsidRDefault="00DC788B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①施設内外での事故防止対策、安全対策や災害時に備えた避難訓練、不審者対策等考え方や取り組みについて</w:t>
            </w:r>
          </w:p>
        </w:tc>
        <w:tc>
          <w:tcPr>
            <w:tcW w:w="917" w:type="dxa"/>
          </w:tcPr>
          <w:p w:rsidR="00C520FE" w:rsidRPr="00AE2FA6" w:rsidRDefault="0067420C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１０</w:t>
            </w:r>
          </w:p>
        </w:tc>
      </w:tr>
      <w:tr w:rsidR="00AE2FA6" w:rsidRPr="00AE2FA6" w:rsidTr="00C520FE">
        <w:tc>
          <w:tcPr>
            <w:tcW w:w="3554" w:type="dxa"/>
          </w:tcPr>
          <w:p w:rsidR="00C520FE" w:rsidRPr="00AE2FA6" w:rsidRDefault="00DC788B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（７）指導員について</w:t>
            </w:r>
          </w:p>
        </w:tc>
        <w:tc>
          <w:tcPr>
            <w:tcW w:w="6193" w:type="dxa"/>
          </w:tcPr>
          <w:p w:rsidR="00C520FE" w:rsidRPr="00AE2FA6" w:rsidRDefault="009322FE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①職員</w:t>
            </w:r>
            <w:r w:rsidR="00DC788B" w:rsidRPr="00AE2FA6">
              <w:rPr>
                <w:rFonts w:asciiTheme="minorEastAsia" w:hAnsiTheme="minorEastAsia" w:hint="eastAsia"/>
              </w:rPr>
              <w:t>配置計画について</w:t>
            </w:r>
          </w:p>
          <w:p w:rsidR="00DC788B" w:rsidRPr="00AE2FA6" w:rsidRDefault="00DC788B" w:rsidP="00DC788B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②</w:t>
            </w:r>
            <w:r w:rsidR="009322FE" w:rsidRPr="00AE2FA6">
              <w:rPr>
                <w:rFonts w:asciiTheme="minorEastAsia" w:hAnsiTheme="minorEastAsia" w:hint="eastAsia"/>
              </w:rPr>
              <w:t>職員</w:t>
            </w:r>
            <w:r w:rsidR="007E410D" w:rsidRPr="00AE2FA6">
              <w:rPr>
                <w:rFonts w:asciiTheme="minorEastAsia" w:hAnsiTheme="minorEastAsia" w:hint="eastAsia"/>
              </w:rPr>
              <w:t>は国等の要綱や通達に沿っているか。また採用計画等はどうなのか</w:t>
            </w:r>
          </w:p>
          <w:p w:rsidR="00DC788B" w:rsidRPr="00AE2FA6" w:rsidRDefault="00DC788B" w:rsidP="009322FE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③</w:t>
            </w:r>
            <w:r w:rsidR="009322FE" w:rsidRPr="00AE2FA6">
              <w:rPr>
                <w:rFonts w:asciiTheme="minorEastAsia" w:hAnsiTheme="minorEastAsia" w:hint="eastAsia"/>
              </w:rPr>
              <w:t>職員の</w:t>
            </w:r>
            <w:r w:rsidRPr="00AE2FA6">
              <w:rPr>
                <w:rFonts w:asciiTheme="minorEastAsia" w:hAnsiTheme="minorEastAsia" w:hint="eastAsia"/>
              </w:rPr>
              <w:t>研修に対する考え方や取り組みについて</w:t>
            </w:r>
          </w:p>
        </w:tc>
        <w:tc>
          <w:tcPr>
            <w:tcW w:w="917" w:type="dxa"/>
          </w:tcPr>
          <w:p w:rsidR="00C520FE" w:rsidRPr="00AE2FA6" w:rsidRDefault="0067420C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１０</w:t>
            </w:r>
          </w:p>
        </w:tc>
      </w:tr>
      <w:tr w:rsidR="00AE2FA6" w:rsidRPr="00AE2FA6" w:rsidTr="00C520FE">
        <w:tc>
          <w:tcPr>
            <w:tcW w:w="3554" w:type="dxa"/>
          </w:tcPr>
          <w:p w:rsidR="00C520FE" w:rsidRPr="00AE2FA6" w:rsidRDefault="00DC788B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（８）管理運営</w:t>
            </w:r>
          </w:p>
        </w:tc>
        <w:tc>
          <w:tcPr>
            <w:tcW w:w="6193" w:type="dxa"/>
          </w:tcPr>
          <w:p w:rsidR="00C520FE" w:rsidRPr="00AE2FA6" w:rsidRDefault="00DC788B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①安定した管理運営を継続できる事業者の経営基盤、経営能力、運営実績</w:t>
            </w:r>
          </w:p>
        </w:tc>
        <w:tc>
          <w:tcPr>
            <w:tcW w:w="917" w:type="dxa"/>
          </w:tcPr>
          <w:p w:rsidR="00C520FE" w:rsidRPr="00AE2FA6" w:rsidRDefault="0067420C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１０</w:t>
            </w:r>
          </w:p>
        </w:tc>
      </w:tr>
      <w:tr w:rsidR="00AE2FA6" w:rsidRPr="00AE2FA6" w:rsidTr="00C520FE">
        <w:tc>
          <w:tcPr>
            <w:tcW w:w="3554" w:type="dxa"/>
          </w:tcPr>
          <w:p w:rsidR="00C520FE" w:rsidRPr="00AE2FA6" w:rsidRDefault="00DC788B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（９）プレゼンテーション</w:t>
            </w:r>
          </w:p>
        </w:tc>
        <w:tc>
          <w:tcPr>
            <w:tcW w:w="6193" w:type="dxa"/>
          </w:tcPr>
          <w:p w:rsidR="00C520FE" w:rsidRPr="00AE2FA6" w:rsidRDefault="00DC788B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①提案書の内容を的確にわかりやすく説明できているか</w:t>
            </w:r>
          </w:p>
        </w:tc>
        <w:tc>
          <w:tcPr>
            <w:tcW w:w="917" w:type="dxa"/>
          </w:tcPr>
          <w:p w:rsidR="00C520FE" w:rsidRPr="00AE2FA6" w:rsidRDefault="0067420C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１０</w:t>
            </w:r>
          </w:p>
        </w:tc>
      </w:tr>
      <w:tr w:rsidR="00AE2FA6" w:rsidRPr="00AE2FA6" w:rsidTr="00C520FE">
        <w:tc>
          <w:tcPr>
            <w:tcW w:w="3554" w:type="dxa"/>
          </w:tcPr>
          <w:p w:rsidR="00C520FE" w:rsidRPr="00AE2FA6" w:rsidRDefault="00DC788B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（１０）見積書</w:t>
            </w:r>
          </w:p>
        </w:tc>
        <w:tc>
          <w:tcPr>
            <w:tcW w:w="6193" w:type="dxa"/>
          </w:tcPr>
          <w:p w:rsidR="00C520FE" w:rsidRPr="00AE2FA6" w:rsidRDefault="00DC788B" w:rsidP="005116A6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①本事業を遂行する上で、</w:t>
            </w:r>
            <w:r w:rsidR="005116A6" w:rsidRPr="00AE2FA6">
              <w:rPr>
                <w:rFonts w:asciiTheme="minorEastAsia" w:hAnsiTheme="minorEastAsia" w:hint="eastAsia"/>
              </w:rPr>
              <w:t>上限金額内であり</w:t>
            </w:r>
            <w:r w:rsidRPr="00AE2FA6">
              <w:rPr>
                <w:rFonts w:asciiTheme="minorEastAsia" w:hAnsiTheme="minorEastAsia" w:hint="eastAsia"/>
              </w:rPr>
              <w:t>、経費削減等の企業努力の取り組みが出来ているか。</w:t>
            </w:r>
          </w:p>
        </w:tc>
        <w:tc>
          <w:tcPr>
            <w:tcW w:w="917" w:type="dxa"/>
          </w:tcPr>
          <w:p w:rsidR="00C520FE" w:rsidRPr="00AE2FA6" w:rsidRDefault="0067420C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１０</w:t>
            </w:r>
          </w:p>
        </w:tc>
      </w:tr>
      <w:tr w:rsidR="00AE2FA6" w:rsidRPr="00AE2FA6" w:rsidTr="00C520FE">
        <w:tc>
          <w:tcPr>
            <w:tcW w:w="3554" w:type="dxa"/>
          </w:tcPr>
          <w:p w:rsidR="00C520FE" w:rsidRPr="00AE2FA6" w:rsidRDefault="0067420C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（１１）総合評価</w:t>
            </w:r>
          </w:p>
        </w:tc>
        <w:tc>
          <w:tcPr>
            <w:tcW w:w="6193" w:type="dxa"/>
          </w:tcPr>
          <w:p w:rsidR="00C520FE" w:rsidRPr="00AE2FA6" w:rsidRDefault="0067420C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①総合的観点からの評価（熱意、課題への認識や取り組みの考え方）</w:t>
            </w:r>
          </w:p>
        </w:tc>
        <w:tc>
          <w:tcPr>
            <w:tcW w:w="917" w:type="dxa"/>
          </w:tcPr>
          <w:p w:rsidR="00C520FE" w:rsidRPr="00AE2FA6" w:rsidRDefault="0067420C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１０</w:t>
            </w:r>
          </w:p>
        </w:tc>
      </w:tr>
      <w:tr w:rsidR="00C72036" w:rsidRPr="00AE2FA6" w:rsidTr="00257844">
        <w:tc>
          <w:tcPr>
            <w:tcW w:w="9747" w:type="dxa"/>
            <w:gridSpan w:val="2"/>
          </w:tcPr>
          <w:p w:rsidR="0067420C" w:rsidRPr="00AE2FA6" w:rsidRDefault="0067420C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総合点数</w:t>
            </w:r>
          </w:p>
        </w:tc>
        <w:tc>
          <w:tcPr>
            <w:tcW w:w="917" w:type="dxa"/>
          </w:tcPr>
          <w:p w:rsidR="0067420C" w:rsidRPr="00AE2FA6" w:rsidRDefault="0067420C" w:rsidP="00740128">
            <w:pPr>
              <w:jc w:val="left"/>
              <w:rPr>
                <w:rFonts w:asciiTheme="minorEastAsia" w:hAnsiTheme="minorEastAsia"/>
              </w:rPr>
            </w:pPr>
            <w:r w:rsidRPr="00AE2FA6">
              <w:rPr>
                <w:rFonts w:asciiTheme="minorEastAsia" w:hAnsiTheme="minorEastAsia" w:hint="eastAsia"/>
              </w:rPr>
              <w:t>１００</w:t>
            </w:r>
          </w:p>
        </w:tc>
      </w:tr>
    </w:tbl>
    <w:p w:rsidR="001966A1" w:rsidRPr="00AE2FA6" w:rsidRDefault="001966A1" w:rsidP="00740128">
      <w:pPr>
        <w:ind w:firstLineChars="100" w:firstLine="210"/>
        <w:jc w:val="left"/>
        <w:rPr>
          <w:rFonts w:asciiTheme="minorEastAsia" w:hAnsiTheme="minorEastAsia"/>
        </w:rPr>
      </w:pPr>
    </w:p>
    <w:sectPr w:rsidR="001966A1" w:rsidRPr="00AE2FA6" w:rsidSect="007666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F1" w:rsidRDefault="005027F1" w:rsidP="00BD1AF5">
      <w:r>
        <w:separator/>
      </w:r>
    </w:p>
  </w:endnote>
  <w:endnote w:type="continuationSeparator" w:id="0">
    <w:p w:rsidR="005027F1" w:rsidRDefault="005027F1" w:rsidP="00BD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F1" w:rsidRDefault="005027F1" w:rsidP="00BD1AF5">
      <w:r>
        <w:separator/>
      </w:r>
    </w:p>
  </w:footnote>
  <w:footnote w:type="continuationSeparator" w:id="0">
    <w:p w:rsidR="005027F1" w:rsidRDefault="005027F1" w:rsidP="00BD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37AE"/>
    <w:multiLevelType w:val="hybridMultilevel"/>
    <w:tmpl w:val="806C53BE"/>
    <w:lvl w:ilvl="0" w:tplc="80E2EADC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E3049D8"/>
    <w:multiLevelType w:val="hybridMultilevel"/>
    <w:tmpl w:val="9E023428"/>
    <w:lvl w:ilvl="0" w:tplc="E3246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2085094"/>
    <w:multiLevelType w:val="hybridMultilevel"/>
    <w:tmpl w:val="806C53BE"/>
    <w:lvl w:ilvl="0" w:tplc="80E2EADC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419B1185"/>
    <w:multiLevelType w:val="hybridMultilevel"/>
    <w:tmpl w:val="D0DAB918"/>
    <w:lvl w:ilvl="0" w:tplc="8E0603B0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>
    <w:nsid w:val="4DF4609E"/>
    <w:multiLevelType w:val="hybridMultilevel"/>
    <w:tmpl w:val="1FA8D0F4"/>
    <w:lvl w:ilvl="0" w:tplc="8D5EE37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25E1649"/>
    <w:multiLevelType w:val="hybridMultilevel"/>
    <w:tmpl w:val="7E1220E8"/>
    <w:lvl w:ilvl="0" w:tplc="FBD6FD18">
      <w:start w:val="1"/>
      <w:numFmt w:val="aiueoFullWidth"/>
      <w:lvlText w:val="（%1）"/>
      <w:lvlJc w:val="left"/>
      <w:pPr>
        <w:ind w:left="2411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5A344272"/>
    <w:multiLevelType w:val="hybridMultilevel"/>
    <w:tmpl w:val="3B325574"/>
    <w:lvl w:ilvl="0" w:tplc="FBD6FD18">
      <w:start w:val="1"/>
      <w:numFmt w:val="aiueo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7" w:tentative="1">
      <w:start w:val="1"/>
      <w:numFmt w:val="aiueoFullWidth"/>
      <w:lvlText w:val="(%5)"/>
      <w:lvlJc w:val="left"/>
      <w:pPr>
        <w:ind w:left="3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7" w:tentative="1">
      <w:start w:val="1"/>
      <w:numFmt w:val="aiueoFullWidth"/>
      <w:lvlText w:val="(%8)"/>
      <w:lvlJc w:val="left"/>
      <w:pPr>
        <w:ind w:left="4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0" w:hanging="420"/>
      </w:pPr>
    </w:lvl>
  </w:abstractNum>
  <w:abstractNum w:abstractNumId="7">
    <w:nsid w:val="5B6D2DDD"/>
    <w:multiLevelType w:val="hybridMultilevel"/>
    <w:tmpl w:val="F174B93E"/>
    <w:lvl w:ilvl="0" w:tplc="C71C2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F557F1E"/>
    <w:multiLevelType w:val="hybridMultilevel"/>
    <w:tmpl w:val="6A7211C4"/>
    <w:lvl w:ilvl="0" w:tplc="62608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6B"/>
    <w:rsid w:val="00001F8D"/>
    <w:rsid w:val="00021504"/>
    <w:rsid w:val="000A2AEA"/>
    <w:rsid w:val="000B230D"/>
    <w:rsid w:val="000C1886"/>
    <w:rsid w:val="000E2249"/>
    <w:rsid w:val="000E394D"/>
    <w:rsid w:val="000F49DC"/>
    <w:rsid w:val="000F66D7"/>
    <w:rsid w:val="001152DB"/>
    <w:rsid w:val="00122B11"/>
    <w:rsid w:val="001618FD"/>
    <w:rsid w:val="001966A1"/>
    <w:rsid w:val="001A741B"/>
    <w:rsid w:val="001B5EFD"/>
    <w:rsid w:val="001F2024"/>
    <w:rsid w:val="00206402"/>
    <w:rsid w:val="00261BFF"/>
    <w:rsid w:val="00290737"/>
    <w:rsid w:val="002B32DC"/>
    <w:rsid w:val="00322A92"/>
    <w:rsid w:val="004217D5"/>
    <w:rsid w:val="00427166"/>
    <w:rsid w:val="00491157"/>
    <w:rsid w:val="00493E47"/>
    <w:rsid w:val="004969D2"/>
    <w:rsid w:val="004E660A"/>
    <w:rsid w:val="005027F1"/>
    <w:rsid w:val="005116A6"/>
    <w:rsid w:val="00511783"/>
    <w:rsid w:val="00571693"/>
    <w:rsid w:val="00574597"/>
    <w:rsid w:val="00583376"/>
    <w:rsid w:val="005A1620"/>
    <w:rsid w:val="005B570E"/>
    <w:rsid w:val="005C57FE"/>
    <w:rsid w:val="006143EF"/>
    <w:rsid w:val="00616B00"/>
    <w:rsid w:val="00623AD9"/>
    <w:rsid w:val="00626F52"/>
    <w:rsid w:val="0067420C"/>
    <w:rsid w:val="00684143"/>
    <w:rsid w:val="006A137F"/>
    <w:rsid w:val="006B6A3E"/>
    <w:rsid w:val="006C0962"/>
    <w:rsid w:val="006C139D"/>
    <w:rsid w:val="006E0C19"/>
    <w:rsid w:val="006F62B7"/>
    <w:rsid w:val="007060A4"/>
    <w:rsid w:val="00706E59"/>
    <w:rsid w:val="0073282F"/>
    <w:rsid w:val="00740128"/>
    <w:rsid w:val="00765C28"/>
    <w:rsid w:val="0076666B"/>
    <w:rsid w:val="007D3FF3"/>
    <w:rsid w:val="007D6FB8"/>
    <w:rsid w:val="007E410D"/>
    <w:rsid w:val="0080059C"/>
    <w:rsid w:val="008503AF"/>
    <w:rsid w:val="00870B43"/>
    <w:rsid w:val="008F3B8D"/>
    <w:rsid w:val="008F56D6"/>
    <w:rsid w:val="00910265"/>
    <w:rsid w:val="009166B1"/>
    <w:rsid w:val="009315A9"/>
    <w:rsid w:val="009322FE"/>
    <w:rsid w:val="009509AE"/>
    <w:rsid w:val="00974D27"/>
    <w:rsid w:val="00991598"/>
    <w:rsid w:val="009A35CF"/>
    <w:rsid w:val="009B7A8B"/>
    <w:rsid w:val="00A11387"/>
    <w:rsid w:val="00A3071C"/>
    <w:rsid w:val="00A347EB"/>
    <w:rsid w:val="00AE2FA6"/>
    <w:rsid w:val="00AF175B"/>
    <w:rsid w:val="00B75424"/>
    <w:rsid w:val="00B7764C"/>
    <w:rsid w:val="00B826A9"/>
    <w:rsid w:val="00BD1AF5"/>
    <w:rsid w:val="00C07866"/>
    <w:rsid w:val="00C520FE"/>
    <w:rsid w:val="00C56528"/>
    <w:rsid w:val="00C63C5A"/>
    <w:rsid w:val="00C72036"/>
    <w:rsid w:val="00CA6994"/>
    <w:rsid w:val="00CC14E1"/>
    <w:rsid w:val="00CD7C78"/>
    <w:rsid w:val="00CE6B78"/>
    <w:rsid w:val="00D16E12"/>
    <w:rsid w:val="00D242D3"/>
    <w:rsid w:val="00D54676"/>
    <w:rsid w:val="00D70289"/>
    <w:rsid w:val="00D9471D"/>
    <w:rsid w:val="00DC788B"/>
    <w:rsid w:val="00DD6ECA"/>
    <w:rsid w:val="00DE7305"/>
    <w:rsid w:val="00E23697"/>
    <w:rsid w:val="00E23FEC"/>
    <w:rsid w:val="00E734F5"/>
    <w:rsid w:val="00EB1E58"/>
    <w:rsid w:val="00F14F08"/>
    <w:rsid w:val="00F34ABF"/>
    <w:rsid w:val="00F80355"/>
    <w:rsid w:val="00FA2DC7"/>
    <w:rsid w:val="00FB448B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AF5"/>
  </w:style>
  <w:style w:type="paragraph" w:styleId="a5">
    <w:name w:val="footer"/>
    <w:basedOn w:val="a"/>
    <w:link w:val="a6"/>
    <w:uiPriority w:val="99"/>
    <w:unhideWhenUsed/>
    <w:rsid w:val="00BD1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AF5"/>
  </w:style>
  <w:style w:type="table" w:styleId="a7">
    <w:name w:val="Table Grid"/>
    <w:basedOn w:val="a1"/>
    <w:uiPriority w:val="59"/>
    <w:rsid w:val="00870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4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D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A137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AF5"/>
  </w:style>
  <w:style w:type="paragraph" w:styleId="a5">
    <w:name w:val="footer"/>
    <w:basedOn w:val="a"/>
    <w:link w:val="a6"/>
    <w:uiPriority w:val="99"/>
    <w:unhideWhenUsed/>
    <w:rsid w:val="00BD1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AF5"/>
  </w:style>
  <w:style w:type="table" w:styleId="a7">
    <w:name w:val="Table Grid"/>
    <w:basedOn w:val="a1"/>
    <w:uiPriority w:val="59"/>
    <w:rsid w:val="00870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4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D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A13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嬉野市</cp:lastModifiedBy>
  <cp:revision>10</cp:revision>
  <cp:lastPrinted>2019-07-08T02:57:00Z</cp:lastPrinted>
  <dcterms:created xsi:type="dcterms:W3CDTF">2015-10-27T07:31:00Z</dcterms:created>
  <dcterms:modified xsi:type="dcterms:W3CDTF">2019-07-10T01:47:00Z</dcterms:modified>
</cp:coreProperties>
</file>